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7C16">
      <w:pPr>
        <w:spacing w:before="156" w:beforeLines="50" w:after="156" w:afterLines="50" w:line="360" w:lineRule="exact"/>
        <w:ind w:right="1701"/>
        <w:jc w:val="left"/>
        <w:rPr>
          <w:rFonts w:hint="eastAsia" w:ascii="方正仿宋_GB2312" w:hAnsi="仿宋" w:eastAsia="方正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方正仿宋_GB2312" w:hAnsi="仿宋" w:eastAsia="方正仿宋_GB2312" w:cs="Times New Roman"/>
          <w:b/>
          <w:bCs/>
          <w:sz w:val="28"/>
          <w:szCs w:val="28"/>
          <w:highlight w:val="none"/>
        </w:rPr>
        <w:t>：</w:t>
      </w:r>
    </w:p>
    <w:p w14:paraId="73B6CEAE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highlight w:val="none"/>
          <w:lang w:bidi="ar"/>
        </w:rPr>
        <w:t>校级三好学生标兵、校级三好学生、校级优秀学生干部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586"/>
        <w:gridCol w:w="1075"/>
        <w:gridCol w:w="1668"/>
        <w:gridCol w:w="1002"/>
        <w:gridCol w:w="1682"/>
        <w:gridCol w:w="1952"/>
      </w:tblGrid>
      <w:tr w14:paraId="07A6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D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61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5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3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3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0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族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5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630" w:firstLineChars="3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照</w:t>
            </w:r>
          </w:p>
          <w:p w14:paraId="7D76F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6B4D6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61A13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</w:t>
            </w:r>
          </w:p>
        </w:tc>
      </w:tr>
      <w:tr w14:paraId="63BF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5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所在</w:t>
            </w:r>
          </w:p>
          <w:p w14:paraId="13D7E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A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E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4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75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8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B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6E9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2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培养</w:t>
            </w:r>
          </w:p>
          <w:p w14:paraId="7B328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层次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B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（本科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专科）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0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政治</w:t>
            </w:r>
          </w:p>
          <w:p w14:paraId="033A8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E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中共预备党员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共青团员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群众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3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是否有不及格课程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6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4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0AE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C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综合测评成绩名次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7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例：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1/21</w:t>
            </w:r>
          </w:p>
          <w:p w14:paraId="220D0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E8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全年各科成绩平均分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32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91.47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DB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申报</w:t>
            </w:r>
          </w:p>
          <w:p w14:paraId="2AC80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奖项</w:t>
            </w:r>
          </w:p>
        </w:tc>
        <w:tc>
          <w:tcPr>
            <w:tcW w:w="3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2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48C2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48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现任</w:t>
            </w:r>
          </w:p>
          <w:p w14:paraId="3DED3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4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B8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1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学生干部任职时间</w:t>
            </w:r>
          </w:p>
        </w:tc>
        <w:tc>
          <w:tcPr>
            <w:tcW w:w="3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C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521A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F0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2"/>
                <w:sz w:val="21"/>
                <w:szCs w:val="21"/>
                <w:highlight w:val="none"/>
                <w:lang w:val="en-US" w:eastAsia="zh-CN" w:bidi="ar"/>
              </w:rPr>
              <w:t>申报人自我鉴定</w:t>
            </w:r>
          </w:p>
        </w:tc>
      </w:tr>
      <w:tr w14:paraId="7FF1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9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3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79FFE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00EA8C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从思想上、学习上、工作上、生活上四个方面进行自我评价，</w:t>
            </w:r>
          </w:p>
          <w:p w14:paraId="11076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同时列出本年度获奖情况及参与活动的情况</w:t>
            </w:r>
          </w:p>
          <w:p w14:paraId="32440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5876A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2036B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0630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申报人：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358F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7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院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意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见</w:t>
            </w:r>
          </w:p>
        </w:tc>
      </w:tr>
      <w:tr w14:paraId="36AA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48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</w:rPr>
            </w:pPr>
          </w:p>
          <w:p w14:paraId="2ADE9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73AD8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7064E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45474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负责人（签章）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0AC9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9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意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见</w:t>
            </w:r>
          </w:p>
        </w:tc>
      </w:tr>
      <w:tr w14:paraId="323B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9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9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4BFA7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5E775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30C7A6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ABFC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负责人（签章）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638A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993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35F7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03C73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共青团武汉工程科技学院委员会组织部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制</w:t>
            </w:r>
          </w:p>
        </w:tc>
      </w:tr>
    </w:tbl>
    <w:p w14:paraId="03FC3F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76C6C7-B09D-40E3-AF41-0AA3B6D8AB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616F24-1AD0-4F76-BE88-F47A44CFD3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02D454-6393-4295-8F11-A961A3D279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B1705"/>
    <w:rsid w:val="0BC47C2C"/>
    <w:rsid w:val="2E796261"/>
    <w:rsid w:val="3D8B1705"/>
    <w:rsid w:val="63EB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286</Characters>
  <Lines>0</Lines>
  <Paragraphs>0</Paragraphs>
  <TotalTime>0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2026-03-30T07:09:00Z</dcterms:created>
  <dc:creator>刘尖尖</dc:creator>
  <cp:lastModifiedBy>刘尖尖</cp:lastModifiedBy>
  <dcterms:modified xsi:type="dcterms:W3CDTF">2026-04-03T07:16:19Z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765EA3B58C0A404C8E97BFCAE0361936_13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